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86" w:rsidRDefault="00FF4586" w:rsidP="00FF4586">
      <w:pPr>
        <w:spacing w:line="560" w:lineRule="exact"/>
        <w:rPr>
          <w:rFonts w:ascii="黑体" w:eastAsia="黑体" w:hAnsi="黑体" w:hint="eastAsia"/>
          <w:szCs w:val="32"/>
        </w:rPr>
      </w:pPr>
    </w:p>
    <w:p w:rsidR="00FF4586" w:rsidRDefault="00FF4586" w:rsidP="00FF4586">
      <w:pPr>
        <w:widowControl/>
        <w:spacing w:line="560" w:lineRule="exact"/>
        <w:jc w:val="center"/>
        <w:rPr>
          <w:rFonts w:eastAsia="方正小标宋简体" w:hint="eastAsia"/>
          <w:color w:val="000000"/>
          <w:kern w:val="0"/>
          <w:sz w:val="44"/>
          <w:szCs w:val="44"/>
        </w:rPr>
      </w:pPr>
      <w:r>
        <w:rPr>
          <w:rFonts w:eastAsia="方正小标宋简体"/>
          <w:color w:val="000000"/>
          <w:kern w:val="0"/>
          <w:sz w:val="44"/>
          <w:szCs w:val="44"/>
        </w:rPr>
        <w:t>平塘县县城区义务教育阶段学校招生</w:t>
      </w:r>
    </w:p>
    <w:p w:rsidR="00FF4586" w:rsidRDefault="00FF4586" w:rsidP="00FF4586">
      <w:pPr>
        <w:widowControl/>
        <w:spacing w:line="560" w:lineRule="exact"/>
        <w:jc w:val="center"/>
        <w:rPr>
          <w:rFonts w:eastAsia="方正小标宋简体"/>
          <w:color w:val="000000"/>
          <w:kern w:val="0"/>
          <w:sz w:val="44"/>
          <w:szCs w:val="44"/>
        </w:rPr>
      </w:pPr>
      <w:r>
        <w:rPr>
          <w:rFonts w:eastAsia="方正小标宋简体"/>
          <w:color w:val="000000"/>
          <w:kern w:val="0"/>
          <w:sz w:val="44"/>
          <w:szCs w:val="44"/>
        </w:rPr>
        <w:t>服务区范围划分</w:t>
      </w:r>
    </w:p>
    <w:p w:rsidR="00FF4586" w:rsidRDefault="00FF4586" w:rsidP="00FF4586">
      <w:pPr>
        <w:spacing w:line="540" w:lineRule="exact"/>
        <w:ind w:firstLineChars="200" w:firstLine="640"/>
        <w:rPr>
          <w:rFonts w:eastAsia="仿宋_GB2312"/>
          <w:szCs w:val="32"/>
        </w:rPr>
      </w:pPr>
    </w:p>
    <w:p w:rsidR="00FF4586" w:rsidRDefault="00FF4586" w:rsidP="00FF4586">
      <w:pPr>
        <w:spacing w:line="540" w:lineRule="exact"/>
        <w:ind w:firstLineChars="200" w:firstLine="640"/>
        <w:rPr>
          <w:rFonts w:eastAsia="黑体"/>
          <w:szCs w:val="32"/>
        </w:rPr>
      </w:pPr>
      <w:r>
        <w:rPr>
          <w:rFonts w:eastAsia="黑体" w:hAnsi="黑体"/>
          <w:szCs w:val="32"/>
        </w:rPr>
        <w:t>一、小学阶段</w:t>
      </w:r>
    </w:p>
    <w:p w:rsidR="00FF4586" w:rsidRDefault="00FF4586" w:rsidP="00FF4586">
      <w:pPr>
        <w:spacing w:line="540" w:lineRule="exact"/>
        <w:ind w:firstLineChars="200" w:firstLine="640"/>
        <w:rPr>
          <w:rFonts w:eastAsia="楷体_GB2312"/>
          <w:szCs w:val="32"/>
        </w:rPr>
      </w:pPr>
      <w:r>
        <w:rPr>
          <w:rFonts w:eastAsia="楷体_GB2312"/>
          <w:szCs w:val="32"/>
        </w:rPr>
        <w:t>1.</w:t>
      </w:r>
      <w:r>
        <w:rPr>
          <w:rFonts w:eastAsia="楷体_GB2312"/>
          <w:szCs w:val="32"/>
        </w:rPr>
        <w:t>平湖一小招生范围</w:t>
      </w:r>
    </w:p>
    <w:p w:rsidR="00FF4586" w:rsidRDefault="00FF4586" w:rsidP="00FF4586">
      <w:pPr>
        <w:spacing w:line="540" w:lineRule="exact"/>
        <w:ind w:firstLineChars="200" w:firstLine="640"/>
        <w:rPr>
          <w:rFonts w:eastAsia="仿宋_GB2312"/>
          <w:szCs w:val="32"/>
        </w:rPr>
      </w:pPr>
      <w:r>
        <w:rPr>
          <w:rFonts w:eastAsia="仿宋_GB2312"/>
          <w:szCs w:val="32"/>
        </w:rPr>
        <w:t>东面以东山路（册</w:t>
      </w:r>
      <w:r>
        <w:rPr>
          <w:rFonts w:eastAsia="仿宋_GB2312" w:hint="eastAsia"/>
          <w:szCs w:val="32"/>
        </w:rPr>
        <w:t>山</w:t>
      </w:r>
      <w:r>
        <w:rPr>
          <w:rFonts w:eastAsia="仿宋_GB2312"/>
          <w:szCs w:val="32"/>
        </w:rPr>
        <w:t>公路）为界</w:t>
      </w:r>
      <w:r>
        <w:rPr>
          <w:rFonts w:eastAsia="仿宋_GB2312" w:hint="eastAsia"/>
          <w:szCs w:val="32"/>
        </w:rPr>
        <w:t>、</w:t>
      </w:r>
      <w:r>
        <w:rPr>
          <w:rFonts w:eastAsia="仿宋_GB2312"/>
          <w:szCs w:val="32"/>
        </w:rPr>
        <w:t>南面以榜上原林业局旁的路口至休闲广场沿文化路到平舟河边</w:t>
      </w:r>
      <w:r>
        <w:rPr>
          <w:rFonts w:eastAsia="仿宋_GB2312" w:hint="eastAsia"/>
          <w:szCs w:val="32"/>
        </w:rPr>
        <w:t>、</w:t>
      </w:r>
      <w:r>
        <w:rPr>
          <w:rFonts w:eastAsia="仿宋_GB2312"/>
          <w:szCs w:val="32"/>
        </w:rPr>
        <w:t>北面和西面以平舟河为界</w:t>
      </w:r>
      <w:r>
        <w:rPr>
          <w:rFonts w:eastAsia="仿宋_GB2312" w:hint="eastAsia"/>
          <w:szCs w:val="32"/>
        </w:rPr>
        <w:t>辖区，北环社区，符合条件的进城务工和经商人员子女</w:t>
      </w:r>
      <w:r>
        <w:rPr>
          <w:rFonts w:eastAsia="仿宋_GB2312"/>
          <w:szCs w:val="32"/>
        </w:rPr>
        <w:t>。</w:t>
      </w:r>
    </w:p>
    <w:p w:rsidR="00FF4586" w:rsidRDefault="00FF4586" w:rsidP="00FF4586">
      <w:pPr>
        <w:spacing w:line="540" w:lineRule="exact"/>
        <w:ind w:firstLineChars="200" w:firstLine="640"/>
        <w:rPr>
          <w:rFonts w:eastAsia="楷体_GB2312"/>
          <w:szCs w:val="32"/>
        </w:rPr>
      </w:pPr>
      <w:r>
        <w:rPr>
          <w:rFonts w:eastAsia="楷体_GB2312"/>
          <w:szCs w:val="32"/>
        </w:rPr>
        <w:t>2.</w:t>
      </w:r>
      <w:r>
        <w:rPr>
          <w:rFonts w:eastAsia="楷体_GB2312"/>
          <w:szCs w:val="32"/>
        </w:rPr>
        <w:t>平湖二小招生范围</w:t>
      </w:r>
    </w:p>
    <w:p w:rsidR="00FF4586" w:rsidRDefault="00FF4586" w:rsidP="00FF4586">
      <w:pPr>
        <w:spacing w:line="540" w:lineRule="exact"/>
        <w:ind w:firstLineChars="200" w:firstLine="640"/>
        <w:rPr>
          <w:rFonts w:eastAsia="仿宋_GB2312"/>
          <w:szCs w:val="32"/>
        </w:rPr>
      </w:pPr>
      <w:r>
        <w:rPr>
          <w:rFonts w:eastAsia="仿宋_GB2312"/>
          <w:szCs w:val="32"/>
        </w:rPr>
        <w:t>东山路（册</w:t>
      </w:r>
      <w:r>
        <w:rPr>
          <w:rFonts w:eastAsia="仿宋_GB2312" w:hint="eastAsia"/>
          <w:szCs w:val="32"/>
        </w:rPr>
        <w:t>山</w:t>
      </w:r>
      <w:r>
        <w:rPr>
          <w:rFonts w:eastAsia="仿宋_GB2312"/>
          <w:szCs w:val="32"/>
        </w:rPr>
        <w:t>公路）以东（龙脑坡脚的榜上），榜上原林业局旁的路口至休闲广场沿文化路到平舟河边靠平湖二小的东南</w:t>
      </w:r>
      <w:r>
        <w:rPr>
          <w:rFonts w:eastAsia="仿宋_GB2312" w:hint="eastAsia"/>
          <w:szCs w:val="32"/>
        </w:rPr>
        <w:t>片</w:t>
      </w:r>
      <w:r>
        <w:rPr>
          <w:rFonts w:eastAsia="仿宋_GB2312"/>
          <w:szCs w:val="32"/>
        </w:rPr>
        <w:t>区</w:t>
      </w:r>
      <w:r>
        <w:rPr>
          <w:rFonts w:eastAsia="仿宋_GB2312" w:hint="eastAsia"/>
          <w:szCs w:val="32"/>
        </w:rPr>
        <w:t>，</w:t>
      </w:r>
      <w:r>
        <w:rPr>
          <w:rFonts w:eastAsia="仿宋_GB2312"/>
          <w:szCs w:val="32"/>
        </w:rPr>
        <w:t>金盆街道办事处的回龙村</w:t>
      </w:r>
      <w:r>
        <w:rPr>
          <w:rFonts w:eastAsia="仿宋_GB2312" w:hint="eastAsia"/>
          <w:szCs w:val="32"/>
        </w:rPr>
        <w:t>(</w:t>
      </w:r>
      <w:r>
        <w:rPr>
          <w:rFonts w:eastAsia="仿宋_GB2312" w:hint="eastAsia"/>
          <w:szCs w:val="32"/>
        </w:rPr>
        <w:t>下梭寨、石家寨、弯河三个小组划到实验小学</w:t>
      </w:r>
      <w:r>
        <w:rPr>
          <w:rFonts w:eastAsia="仿宋_GB2312" w:hint="eastAsia"/>
          <w:szCs w:val="32"/>
        </w:rPr>
        <w:t>)</w:t>
      </w:r>
      <w:r>
        <w:rPr>
          <w:rFonts w:eastAsia="仿宋_GB2312" w:hint="eastAsia"/>
          <w:szCs w:val="32"/>
        </w:rPr>
        <w:t>、新寨村马坡一线村寨、满南、满弓，符合条件的进城务工和经商人员子女。</w:t>
      </w:r>
    </w:p>
    <w:p w:rsidR="00FF4586" w:rsidRDefault="00FF4586" w:rsidP="00FF4586">
      <w:pPr>
        <w:spacing w:line="540" w:lineRule="exact"/>
        <w:ind w:firstLineChars="200" w:firstLine="640"/>
        <w:rPr>
          <w:rFonts w:eastAsia="楷体_GB2312"/>
          <w:szCs w:val="32"/>
        </w:rPr>
      </w:pPr>
      <w:r>
        <w:rPr>
          <w:rFonts w:eastAsia="楷体_GB2312"/>
          <w:szCs w:val="32"/>
        </w:rPr>
        <w:t>3.</w:t>
      </w:r>
      <w:r>
        <w:rPr>
          <w:rFonts w:eastAsia="楷体_GB2312"/>
          <w:szCs w:val="32"/>
        </w:rPr>
        <w:t>平舟实验小学招生范围</w:t>
      </w:r>
    </w:p>
    <w:p w:rsidR="00FF4586" w:rsidRDefault="00FF4586" w:rsidP="00FF4586">
      <w:pPr>
        <w:spacing w:line="540" w:lineRule="exact"/>
        <w:ind w:firstLineChars="200" w:firstLine="640"/>
        <w:rPr>
          <w:rFonts w:eastAsia="仿宋_GB2312"/>
          <w:szCs w:val="32"/>
        </w:rPr>
      </w:pPr>
      <w:r>
        <w:rPr>
          <w:rFonts w:eastAsia="仿宋_GB2312"/>
          <w:szCs w:val="32"/>
        </w:rPr>
        <w:t>东面以平舟河为界，北面以</w:t>
      </w:r>
      <w:r>
        <w:rPr>
          <w:rFonts w:eastAsia="仿宋_GB2312" w:hint="eastAsia"/>
          <w:szCs w:val="32"/>
        </w:rPr>
        <w:t>莲花坡隧道</w:t>
      </w:r>
      <w:r>
        <w:rPr>
          <w:rFonts w:eastAsia="仿宋_GB2312"/>
          <w:szCs w:val="32"/>
        </w:rPr>
        <w:t>为界的金盆街道办事处的新舟村</w:t>
      </w:r>
      <w:r>
        <w:rPr>
          <w:rFonts w:eastAsia="仿宋_GB2312" w:hint="eastAsia"/>
          <w:szCs w:val="32"/>
        </w:rPr>
        <w:t>辖区，</w:t>
      </w:r>
      <w:r>
        <w:rPr>
          <w:rFonts w:eastAsia="仿宋_GB2312"/>
          <w:szCs w:val="32"/>
        </w:rPr>
        <w:t>县城新城区</w:t>
      </w:r>
      <w:r>
        <w:rPr>
          <w:rFonts w:eastAsia="仿宋_GB2312" w:hint="eastAsia"/>
          <w:szCs w:val="32"/>
        </w:rPr>
        <w:t>，新兴社区，</w:t>
      </w:r>
      <w:r>
        <w:rPr>
          <w:rFonts w:eastAsia="仿宋_GB2312"/>
          <w:szCs w:val="32"/>
        </w:rPr>
        <w:t>回龙村</w:t>
      </w:r>
      <w:r>
        <w:rPr>
          <w:rFonts w:eastAsia="仿宋_GB2312" w:hint="eastAsia"/>
          <w:szCs w:val="32"/>
        </w:rPr>
        <w:t>的下梭寨、石家寨、弯河三个小组，平舟镇兴民村、拉全村部分，符合条件的进城务工和经商人员子女。</w:t>
      </w:r>
    </w:p>
    <w:p w:rsidR="00FF4586" w:rsidRDefault="00FF4586" w:rsidP="00FF4586">
      <w:pPr>
        <w:spacing w:line="540" w:lineRule="exact"/>
        <w:ind w:firstLineChars="200" w:firstLine="640"/>
        <w:rPr>
          <w:rFonts w:eastAsia="楷体_GB2312"/>
          <w:szCs w:val="32"/>
        </w:rPr>
      </w:pPr>
      <w:r>
        <w:rPr>
          <w:rFonts w:eastAsia="楷体_GB2312"/>
          <w:szCs w:val="32"/>
        </w:rPr>
        <w:t>4.</w:t>
      </w:r>
      <w:r>
        <w:rPr>
          <w:rFonts w:eastAsia="楷体_GB2312"/>
          <w:szCs w:val="32"/>
        </w:rPr>
        <w:t>平湖四小招生范围</w:t>
      </w:r>
    </w:p>
    <w:p w:rsidR="00FF4586" w:rsidRDefault="00FF4586" w:rsidP="00FF4586">
      <w:pPr>
        <w:spacing w:line="540" w:lineRule="exact"/>
        <w:ind w:firstLineChars="200" w:firstLine="640"/>
        <w:rPr>
          <w:rFonts w:eastAsia="仿宋_GB2312"/>
          <w:szCs w:val="32"/>
        </w:rPr>
      </w:pPr>
      <w:r>
        <w:rPr>
          <w:rFonts w:eastAsia="仿宋_GB2312"/>
          <w:szCs w:val="32"/>
        </w:rPr>
        <w:t>南面以平舟河为界的满仙小区、金盆街道办事处的双桥村、廉租房小区</w:t>
      </w:r>
      <w:r>
        <w:rPr>
          <w:rFonts w:eastAsia="仿宋_GB2312" w:hint="eastAsia"/>
          <w:szCs w:val="32"/>
        </w:rPr>
        <w:t>、双江村、平舟镇苗攀村、符合条件的进城务工和经商人员子女</w:t>
      </w:r>
      <w:r>
        <w:rPr>
          <w:rFonts w:eastAsia="仿宋_GB2312"/>
          <w:szCs w:val="32"/>
        </w:rPr>
        <w:t>。</w:t>
      </w:r>
    </w:p>
    <w:p w:rsidR="00FF4586" w:rsidRDefault="00FF4586" w:rsidP="00FF4586">
      <w:pPr>
        <w:spacing w:line="540" w:lineRule="exact"/>
        <w:ind w:firstLineChars="200" w:firstLine="640"/>
        <w:rPr>
          <w:rFonts w:eastAsia="楷体_GB2312"/>
          <w:szCs w:val="32"/>
        </w:rPr>
      </w:pPr>
      <w:r>
        <w:rPr>
          <w:rFonts w:eastAsia="楷体_GB2312" w:hint="eastAsia"/>
          <w:szCs w:val="32"/>
        </w:rPr>
        <w:t>5.</w:t>
      </w:r>
      <w:r>
        <w:rPr>
          <w:rFonts w:eastAsia="楷体_GB2312" w:hint="eastAsia"/>
          <w:szCs w:val="32"/>
        </w:rPr>
        <w:t>金盆街道吉古小学招生范围</w:t>
      </w:r>
    </w:p>
    <w:p w:rsidR="00FF4586" w:rsidRDefault="00FF4586" w:rsidP="00FF4586">
      <w:pPr>
        <w:spacing w:line="540" w:lineRule="exact"/>
        <w:ind w:firstLineChars="200" w:firstLine="640"/>
        <w:rPr>
          <w:rFonts w:eastAsia="仿宋_GB2312"/>
          <w:szCs w:val="32"/>
        </w:rPr>
      </w:pPr>
      <w:r>
        <w:rPr>
          <w:rFonts w:eastAsia="仿宋_GB2312" w:hint="eastAsia"/>
          <w:szCs w:val="32"/>
        </w:rPr>
        <w:t>吉古村、平舟镇兴民村和拉全村、符合条件的进城务工和经</w:t>
      </w:r>
      <w:r>
        <w:rPr>
          <w:rFonts w:eastAsia="仿宋_GB2312" w:hint="eastAsia"/>
          <w:szCs w:val="32"/>
        </w:rPr>
        <w:lastRenderedPageBreak/>
        <w:t>商人员子女。</w:t>
      </w:r>
    </w:p>
    <w:p w:rsidR="00FF4586" w:rsidRDefault="00FF4586" w:rsidP="00FF4586">
      <w:pPr>
        <w:spacing w:line="540" w:lineRule="exact"/>
        <w:ind w:firstLineChars="200" w:firstLine="640"/>
        <w:rPr>
          <w:rFonts w:eastAsia="黑体"/>
          <w:szCs w:val="32"/>
        </w:rPr>
      </w:pPr>
      <w:r>
        <w:rPr>
          <w:rFonts w:eastAsia="黑体" w:hAnsi="黑体"/>
          <w:szCs w:val="32"/>
        </w:rPr>
        <w:t>二、初中阶段</w:t>
      </w:r>
    </w:p>
    <w:p w:rsidR="00FF4586" w:rsidRDefault="00FF4586" w:rsidP="00FF4586">
      <w:pPr>
        <w:widowControl/>
        <w:spacing w:line="540" w:lineRule="exact"/>
        <w:ind w:firstLineChars="200" w:firstLine="640"/>
        <w:rPr>
          <w:rFonts w:ascii="仿宋_GB2312" w:eastAsia="仿宋_GB2312" w:hAnsi="Arial" w:cs="Arial"/>
          <w:szCs w:val="32"/>
          <w:shd w:val="clear" w:color="auto" w:fill="FFFFFF"/>
        </w:rPr>
      </w:pPr>
      <w:r>
        <w:rPr>
          <w:rFonts w:ascii="仿宋_GB2312" w:eastAsia="仿宋_GB2312" w:hAnsi="Arial" w:cs="Arial" w:hint="eastAsia"/>
          <w:szCs w:val="32"/>
          <w:shd w:val="clear" w:color="auto" w:fill="FFFFFF"/>
        </w:rPr>
        <w:t>1.县二中辖区：盆内老城区、榜上、后山、电子物流城、回龙村、吉古村、新寨村、苗二河村，卡蒲乡。</w:t>
      </w:r>
    </w:p>
    <w:p w:rsidR="00FF4586" w:rsidRDefault="00FF4586" w:rsidP="00FF4586">
      <w:pPr>
        <w:widowControl/>
        <w:spacing w:line="540" w:lineRule="exact"/>
        <w:ind w:firstLineChars="200" w:firstLine="640"/>
        <w:rPr>
          <w:rFonts w:ascii="仿宋_GB2312" w:eastAsia="仿宋_GB2312" w:hAnsi="Arial" w:cs="Arial"/>
          <w:szCs w:val="32"/>
          <w:shd w:val="clear" w:color="auto" w:fill="FFFFFF"/>
        </w:rPr>
      </w:pPr>
      <w:r>
        <w:rPr>
          <w:rFonts w:ascii="仿宋_GB2312" w:eastAsia="仿宋_GB2312" w:hAnsi="Arial" w:cs="Arial" w:hint="eastAsia"/>
          <w:szCs w:val="32"/>
          <w:shd w:val="clear" w:color="auto" w:fill="FFFFFF"/>
        </w:rPr>
        <w:t>2.县三中辖区：新区商务中心→新舟商贸城红绿灯→温馨酒家红绿灯→实验小学左前角红绿灯→金科桥一线靠玉水廊桥的东北片区。（含中央大街、玉水茗城、华丰佳苑、泊岸御都、伯爵花园三期小区、教师新村、新舟花园、望沙、苇楼、北环社区、双桥村、双江村，平舟镇。）</w:t>
      </w:r>
    </w:p>
    <w:p w:rsidR="00FF4586" w:rsidRDefault="00FF4586" w:rsidP="00FF4586">
      <w:pPr>
        <w:widowControl/>
        <w:spacing w:line="540" w:lineRule="exact"/>
        <w:ind w:firstLineChars="200" w:firstLine="640"/>
        <w:rPr>
          <w:rFonts w:ascii="仿宋_GB2312" w:eastAsia="仿宋_GB2312" w:hAnsi="Arial" w:cs="Arial"/>
          <w:szCs w:val="32"/>
          <w:shd w:val="clear" w:color="auto" w:fill="FFFFFF"/>
        </w:rPr>
        <w:sectPr w:rsidR="00FF4586">
          <w:footerReference w:type="even" r:id="rId4"/>
          <w:footerReference w:type="default" r:id="rId5"/>
          <w:pgSz w:w="11906" w:h="16838"/>
          <w:pgMar w:top="1091" w:right="1466" w:bottom="935" w:left="1620" w:header="851" w:footer="992" w:gutter="0"/>
          <w:cols w:space="720"/>
          <w:docGrid w:type="lines" w:linePitch="312"/>
        </w:sectPr>
      </w:pPr>
      <w:r>
        <w:rPr>
          <w:rFonts w:ascii="仿宋_GB2312" w:eastAsia="仿宋_GB2312" w:hAnsi="Arial" w:cs="Arial" w:hint="eastAsia"/>
          <w:szCs w:val="32"/>
          <w:shd w:val="clear" w:color="auto" w:fill="FFFFFF"/>
        </w:rPr>
        <w:t>3.县四中辖区：新区商务中心→新舟商贸城红绿灯→温馨酒家红绿灯→实验小学左前角红绿灯→金科桥一线傍靠县医院方向的西南片区。（含伯爵玉水华府、邮缘小区、新舟加油站附近、伯爵玉水花园小区、伯爵玉水公馆、拉高、新兴社区、更等、湾河、小河。</w:t>
      </w:r>
    </w:p>
    <w:p w:rsidR="00043FFD" w:rsidRDefault="00043FFD"/>
    <w:sectPr w:rsidR="00043FFD" w:rsidSect="00043F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0BA2">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rsidR="00000000" w:rsidRDefault="007B0BA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0BA2">
    <w:pPr>
      <w:pStyle w:val="a4"/>
      <w:ind w:right="360"/>
    </w:pPr>
    <w:r>
      <w:pict>
        <v:shapetype id="_x0000_t202" coordsize="21600,21600" o:spt="202" path="m,l,21600r21600,l21600,xe">
          <v:stroke joinstyle="miter"/>
          <v:path gradientshapeok="t" o:connecttype="rect"/>
        </v:shapetype>
        <v:shape id="文本框 1" o:spid="_x0000_s1025" type="#_x0000_t202" style="position:absolute;margin-left:402.95pt;margin-top:-1.2pt;width:30.2pt;height:28.3pt;z-index:251660288;mso-position-horizontal-relative:margin" filled="f" stroked="f">
          <v:fill o:detectmouseclick="t"/>
          <v:textbox inset="0,0,0,0">
            <w:txbxContent>
              <w:p w:rsidR="00000000" w:rsidRDefault="007B0BA2">
                <w:pPr>
                  <w:pStyle w:val="a4"/>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F458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F4586"/>
    <w:rsid w:val="00043FFD"/>
    <w:rsid w:val="007B0BA2"/>
    <w:rsid w:val="00FF45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86"/>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F4586"/>
  </w:style>
  <w:style w:type="paragraph" w:styleId="a4">
    <w:name w:val="footer"/>
    <w:basedOn w:val="a"/>
    <w:link w:val="Char"/>
    <w:rsid w:val="00FF4586"/>
    <w:pPr>
      <w:tabs>
        <w:tab w:val="center" w:pos="4153"/>
        <w:tab w:val="right" w:pos="8306"/>
      </w:tabs>
      <w:snapToGrid w:val="0"/>
      <w:jc w:val="left"/>
    </w:pPr>
    <w:rPr>
      <w:sz w:val="18"/>
      <w:szCs w:val="18"/>
    </w:rPr>
  </w:style>
  <w:style w:type="character" w:customStyle="1" w:styleId="Char">
    <w:name w:val="页脚 Char"/>
    <w:basedOn w:val="a0"/>
    <w:link w:val="a4"/>
    <w:rsid w:val="00FF458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平塘县教育局收文员</dc:creator>
  <cp:lastModifiedBy>平塘县教育局收文员</cp:lastModifiedBy>
  <cp:revision>1</cp:revision>
  <dcterms:created xsi:type="dcterms:W3CDTF">2020-06-28T07:53:00Z</dcterms:created>
  <dcterms:modified xsi:type="dcterms:W3CDTF">2020-06-28T07:54:00Z</dcterms:modified>
</cp:coreProperties>
</file>